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DD40F9" w:rsidRDefault="00E55FD9" w:rsidP="00DD40F9">
      <w:pPr>
        <w:pStyle w:val="Heading1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DDA438D" wp14:editId="095E209D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FE447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FE4478" w:rsidRPr="002635C9" w:rsidRDefault="00FE4478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B5D23FB" wp14:editId="3F3A43E7">
                                        <wp:extent cx="285750" cy="285750"/>
                                        <wp:effectExtent l="0" t="0" r="0" b="0"/>
                                        <wp:docPr id="1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FE4478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FE4478" w:rsidRPr="002635C9" w:rsidRDefault="00FE4478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FE4478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FE4478" w:rsidRPr="00057D88" w:rsidRDefault="00FE4478" w:rsidP="00057D88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FE447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FE4478" w:rsidRPr="002635C9" w:rsidRDefault="00FE4478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394BC82A" wp14:editId="2B4AC588">
                                        <wp:extent cx="285750" cy="285750"/>
                                        <wp:effectExtent l="0" t="0" r="0" b="0"/>
                                        <wp:docPr id="1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FE4478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FE4478" w:rsidRPr="002635C9" w:rsidRDefault="00FE4478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FE4478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FE4478" w:rsidRPr="0096132C" w:rsidRDefault="00FE4478" w:rsidP="00B54BC2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 ‘</w:t>
                                  </w:r>
                                  <w:r w:rsidR="00B54BC2">
                                    <w:t xml:space="preserve">P280 Assessment </w:t>
                                  </w:r>
                                  <w:r>
                                    <w:t xml:space="preserve">Consultation’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modifications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@</w:t>
                                  </w:r>
                                  <w:r w:rsidR="00B54BC2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elexon.co.uk</w:t>
                                  </w:r>
                                  <w:r w:rsidR="00B54BC2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</w:p>
                                <w:p w:rsidR="00FE4478" w:rsidRPr="0096132C" w:rsidRDefault="00B54BC2" w:rsidP="00376730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>
                                    <w:t xml:space="preserve">on </w:t>
                                  </w:r>
                                  <w:r w:rsidRPr="00B54BC2">
                                    <w:rPr>
                                      <w:b/>
                                    </w:rPr>
                                    <w:t>18 May 2012</w:t>
                                  </w:r>
                                </w:p>
                              </w:tc>
                            </w:tr>
                          </w:tbl>
                          <w:p w:rsidR="00FE4478" w:rsidRPr="006C2760" w:rsidRDefault="00FE4478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FE4478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FE4478" w:rsidRPr="002635C9" w:rsidRDefault="00FE4478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5D23FB" wp14:editId="3F3A43E7">
                                  <wp:extent cx="285750" cy="285750"/>
                                  <wp:effectExtent l="0" t="0" r="0" b="0"/>
                                  <wp:docPr id="1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FE4478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FE4478" w:rsidRPr="002635C9" w:rsidRDefault="00FE4478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FE4478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FE4478" w:rsidRPr="00057D88" w:rsidRDefault="00FE4478" w:rsidP="00057D88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FE4478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FE4478" w:rsidRPr="002635C9" w:rsidRDefault="00FE4478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394BC82A" wp14:editId="2B4AC588">
                                  <wp:extent cx="285750" cy="285750"/>
                                  <wp:effectExtent l="0" t="0" r="0" b="0"/>
                                  <wp:docPr id="1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FE4478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FE4478" w:rsidRPr="002635C9" w:rsidRDefault="00FE4478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FE4478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FE4478" w:rsidRPr="0096132C" w:rsidRDefault="00FE4478" w:rsidP="00B54BC2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 ‘</w:t>
                            </w:r>
                            <w:r w:rsidR="00B54BC2">
                              <w:t xml:space="preserve">P280 Assessment </w:t>
                            </w:r>
                            <w:r>
                              <w:t xml:space="preserve">Consultation’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modifications</w:t>
                            </w:r>
                            <w:r w:rsidRPr="0096132C">
                              <w:rPr>
                                <w:b/>
                              </w:rPr>
                              <w:t>@</w:t>
                            </w:r>
                            <w:r w:rsidR="00B54BC2">
                              <w:rPr>
                                <w:b/>
                              </w:rPr>
                              <w:t xml:space="preserve"> </w:t>
                            </w:r>
                            <w:r w:rsidRPr="0096132C">
                              <w:rPr>
                                <w:b/>
                              </w:rPr>
                              <w:t>elexon.co.uk</w:t>
                            </w:r>
                            <w:r w:rsidR="00B54BC2">
                              <w:rPr>
                                <w:b/>
                              </w:rP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</w:p>
                          <w:p w:rsidR="00FE4478" w:rsidRPr="0096132C" w:rsidRDefault="00B54BC2" w:rsidP="00376730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>
                              <w:t xml:space="preserve">on </w:t>
                            </w:r>
                            <w:r w:rsidRPr="00B54BC2">
                              <w:rPr>
                                <w:b/>
                              </w:rPr>
                              <w:t>18 May 2012</w:t>
                            </w:r>
                          </w:p>
                        </w:tc>
                      </w:tr>
                    </w:tbl>
                    <w:p w:rsidR="00FE4478" w:rsidRPr="006C2760" w:rsidRDefault="00FE4478" w:rsidP="00057D88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8F70B4" w:rsidRPr="008F70B4">
        <w:t>Second Assessment Consultation</w:t>
      </w:r>
      <w:r w:rsidR="00DD40F9" w:rsidRPr="00DD40F9">
        <w:t xml:space="preserve">: </w:t>
      </w:r>
      <w:r w:rsidR="004B7C6B" w:rsidRPr="00DD40F9">
        <w:t>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4B7C6B" w:rsidRDefault="00DD40F9" w:rsidP="008F70B4">
            <w:pPr>
              <w:pStyle w:val="Heading2"/>
              <w:spacing w:before="80"/>
              <w:outlineLvl w:val="1"/>
            </w:pPr>
            <w:r>
              <w:t>P</w:t>
            </w:r>
            <w:r w:rsidR="008F70B4">
              <w:t>280</w:t>
            </w:r>
            <w:r w:rsidR="009E6A73">
              <w:t xml:space="preserve">: </w:t>
            </w:r>
            <w:r w:rsidR="008F70B4" w:rsidRPr="008F70B4">
              <w:t>Introduction of New Measurement Classes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D0616E" w:rsidRDefault="009939BE" w:rsidP="00D0616E">
      <w:pPr>
        <w:pStyle w:val="BodyText"/>
      </w:pPr>
      <w:r w:rsidRPr="009939BE">
        <w:t>The P</w:t>
      </w:r>
      <w:r w:rsidR="008F70B4">
        <w:t>280</w:t>
      </w:r>
      <w:r w:rsidRPr="009939BE">
        <w:t xml:space="preserve"> </w:t>
      </w:r>
      <w:r w:rsidR="00B54BC2">
        <w:t>Workg</w:t>
      </w:r>
      <w:r w:rsidRPr="009939BE">
        <w:t>roup invite</w:t>
      </w:r>
      <w:r w:rsidR="000C3B1A">
        <w:t>s</w:t>
      </w:r>
      <w:r w:rsidRPr="009939BE">
        <w:t xml:space="preserve"> you to respond to </w:t>
      </w:r>
      <w:r w:rsidR="000C3B1A">
        <w:t>th</w:t>
      </w:r>
      <w:r w:rsidR="008F70B4">
        <w:t>is further</w:t>
      </w:r>
      <w:r w:rsidR="000C3B1A">
        <w:t xml:space="preserve"> P</w:t>
      </w:r>
      <w:r w:rsidR="008F70B4">
        <w:t>280</w:t>
      </w:r>
      <w:r w:rsidRPr="009939BE">
        <w:t xml:space="preserve"> consultation. In particular, </w:t>
      </w:r>
      <w:r w:rsidR="000C3B1A">
        <w:t>we</w:t>
      </w:r>
      <w:r w:rsidRPr="009939BE">
        <w:t xml:space="preserve"> would appreciate your responses to the following questions and </w:t>
      </w:r>
      <w:r w:rsidR="000C3B1A">
        <w:t>your reasons for those answers</w:t>
      </w:r>
      <w:r w:rsidRPr="009939BE">
        <w:t>.</w:t>
      </w:r>
    </w:p>
    <w:p w:rsidR="00A03039" w:rsidRDefault="000C3B1A" w:rsidP="00D0616E">
      <w:pPr>
        <w:pStyle w:val="BodyText"/>
      </w:pPr>
      <w:r>
        <w:t>We</w:t>
      </w:r>
      <w:r w:rsidR="00A03039" w:rsidRPr="00646330">
        <w:t xml:space="preserve"> encourage you to provide financial information showing </w:t>
      </w:r>
      <w:r>
        <w:t xml:space="preserve">the </w:t>
      </w:r>
      <w:r w:rsidR="00A03039" w:rsidRPr="00646330">
        <w:t xml:space="preserve">costs </w:t>
      </w:r>
      <w:r>
        <w:t>and</w:t>
      </w:r>
      <w:r w:rsidR="00A03039" w:rsidRPr="00646330">
        <w:t xml:space="preserve"> benefits of this Modification Proposal on your business. </w:t>
      </w:r>
      <w:r>
        <w:t>We</w:t>
      </w:r>
      <w:r w:rsidR="00A03039" w:rsidRPr="00646330">
        <w:t xml:space="preserve"> will use this information to </w:t>
      </w:r>
      <w:r>
        <w:t>help us to assess</w:t>
      </w:r>
      <w:r w:rsidR="00A03039" w:rsidRPr="00646330">
        <w:t xml:space="preserve"> this change. ELEXON can treat this information as confidential</w:t>
      </w:r>
      <w:r>
        <w:t xml:space="preserve"> if requested</w:t>
      </w:r>
      <w:r w:rsidR="00A03039" w:rsidRPr="00646330">
        <w:t>, although we will provide all information to Ofgem</w:t>
      </w:r>
      <w:r w:rsidR="00A03039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Your name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Your company name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t xml:space="preserve"> </w:t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of your own organisati</w:instrText>
            </w:r>
            <w:r w:rsidR="00691C00" w:rsidRPr="003235A5">
              <w:rPr>
                <w:color w:val="000000"/>
              </w:rPr>
              <w:instrText>on if relevant) – e.g. Supplier/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</w:instrText>
            </w:r>
            <w:r w:rsidR="00691C00" w:rsidRPr="003235A5">
              <w:rPr>
                <w:color w:val="000000"/>
              </w:rPr>
              <w:instrText>Generator</w:instrText>
            </w:r>
            <w:r w:rsidRPr="003235A5">
              <w:rPr>
                <w:color w:val="000000"/>
              </w:rPr>
              <w:instrText>/</w:instrText>
            </w:r>
            <w:r w:rsidR="00691C00" w:rsidRPr="003235A5">
              <w:rPr>
                <w:color w:val="000000"/>
              </w:rPr>
              <w:instrText>Trader</w:instrText>
            </w:r>
            <w:r w:rsidRPr="003235A5">
              <w:rPr>
                <w:color w:val="000000"/>
              </w:rPr>
              <w:instrText>/</w:instrText>
            </w:r>
            <w:r w:rsidR="00691C00" w:rsidRPr="003235A5">
              <w:rPr>
                <w:color w:val="000000"/>
              </w:rPr>
              <w:instrText>Consolidator/</w:instrText>
            </w:r>
            <w:r w:rsidRPr="003235A5">
              <w:rPr>
                <w:color w:val="000000"/>
              </w:rPr>
              <w:instrText xml:space="preserve">Exemptable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</w:instrText>
            </w:r>
            <w:r w:rsidR="00691C00" w:rsidRPr="003235A5">
              <w:rPr>
                <w:color w:val="000000"/>
              </w:rPr>
              <w:instrText xml:space="preserve"> Generator/BSC Agent/</w:instrText>
            </w:r>
            <w:r w:rsidRPr="003235A5">
              <w:rPr>
                <w:color w:val="000000"/>
              </w:rPr>
              <w:instrText>Party Agent/</w:instrText>
            </w:r>
            <w:r w:rsidR="00691C00" w:rsidRPr="003235A5">
              <w:rPr>
                <w:color w:val="000000"/>
              </w:rPr>
              <w:instrText>Distributors</w:instrText>
            </w:r>
            <w:r w:rsidRPr="003235A5">
              <w:rPr>
                <w:color w:val="000000"/>
              </w:rPr>
              <w:instrText>/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t xml:space="preserve"> </w:t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other – please state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3235A5" w:rsidRDefault="00AD706B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Pr="003235A5">
              <w:rPr>
                <w:color w:val="000000"/>
              </w:rPr>
              <w:instrText xml:space="preserve"> MACROBUTTON  AcceptAllChangesInDoc is confidential. </w:instrText>
            </w:r>
            <w:r w:rsidRPr="003235A5">
              <w:rPr>
                <w:color w:val="000000"/>
              </w:rPr>
              <w:fldChar w:fldCharType="end"/>
            </w:r>
          </w:p>
        </w:tc>
      </w:tr>
    </w:tbl>
    <w:p w:rsidR="00CB2820" w:rsidRDefault="00CB2820" w:rsidP="00CB2820"/>
    <w:p w:rsidR="00A03039" w:rsidRDefault="00A03039" w:rsidP="00CB2820"/>
    <w:p w:rsidR="00A03039" w:rsidRPr="00CB2820" w:rsidRDefault="00A03039" w:rsidP="00CB2820"/>
    <w:p w:rsidR="001B3754" w:rsidRDefault="00F67DA4" w:rsidP="00B84663">
      <w:pPr>
        <w:pStyle w:val="Heading8"/>
      </w:pPr>
      <w:r w:rsidRPr="00DD40F9">
        <w:lastRenderedPageBreak/>
        <w:t>Assessment</w:t>
      </w:r>
      <w:r w:rsidR="00E753A4" w:rsidRPr="00E753A4">
        <w:t xml:space="preserve"> </w:t>
      </w:r>
      <w:r w:rsidR="00E753A4" w:rsidRPr="00B84663">
        <w:t>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8F70B4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Question </w:t>
            </w:r>
            <w:r w:rsidR="008F70B4">
              <w:rPr>
                <w:color w:val="000000"/>
                <w:szCs w:val="20"/>
              </w:rPr>
              <w:t>1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Pr="003235A5" w:rsidRDefault="008F70B4" w:rsidP="008F70B4">
            <w:pPr>
              <w:pStyle w:val="BodyText"/>
              <w:rPr>
                <w:color w:val="000000"/>
                <w:szCs w:val="20"/>
              </w:rPr>
            </w:pPr>
            <w:r w:rsidRPr="008F70B4">
              <w:rPr>
                <w:color w:val="000000"/>
                <w:szCs w:val="20"/>
              </w:rPr>
              <w:t>Do you agree that the P280 solution should be extended to Export in this way?</w:t>
            </w:r>
          </w:p>
        </w:tc>
        <w:tc>
          <w:tcPr>
            <w:tcW w:w="1806" w:type="dxa"/>
          </w:tcPr>
          <w:p w:rsidR="00AD706B" w:rsidRPr="003235A5" w:rsidRDefault="00AD706B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397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8F70B4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8F70B4">
              <w:rPr>
                <w:b w:val="0"/>
                <w:color w:val="000000"/>
                <w:szCs w:val="20"/>
              </w:rPr>
              <w:t>5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8F70B4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Question </w:t>
            </w:r>
            <w:r w:rsidR="008F70B4">
              <w:rPr>
                <w:color w:val="000000"/>
                <w:szCs w:val="20"/>
              </w:rPr>
              <w:t>2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Pr="003235A5" w:rsidRDefault="008F70B4" w:rsidP="00AD706B">
            <w:pPr>
              <w:pStyle w:val="BodyText"/>
              <w:rPr>
                <w:color w:val="000000"/>
                <w:szCs w:val="20"/>
              </w:rPr>
            </w:pPr>
            <w:r w:rsidRPr="008F70B4">
              <w:rPr>
                <w:color w:val="000000"/>
                <w:szCs w:val="20"/>
              </w:rPr>
              <w:t>Should the three new Measurement Classes share a single set of six Export Consumption Component Classes, or should each one have its own set of six Export Consumption Component Classes?</w:t>
            </w:r>
          </w:p>
        </w:tc>
        <w:tc>
          <w:tcPr>
            <w:tcW w:w="1806" w:type="dxa"/>
          </w:tcPr>
          <w:p w:rsidR="00AD706B" w:rsidRPr="003235A5" w:rsidRDefault="00AD706B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397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8F70B4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b w:val="0"/>
                <w:color w:val="000000"/>
                <w:szCs w:val="20"/>
              </w:rPr>
              <w:t xml:space="preserve"> </w:t>
            </w:r>
            <w:r w:rsidR="008F70B4">
              <w:rPr>
                <w:b w:val="0"/>
                <w:color w:val="000000"/>
                <w:szCs w:val="20"/>
              </w:rPr>
              <w:t>6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E55FD9" w:rsidP="001876B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page">
                  <wp:posOffset>6010275</wp:posOffset>
                </wp:positionH>
                <wp:positionV relativeFrom="page">
                  <wp:posOffset>361950</wp:posOffset>
                </wp:positionV>
                <wp:extent cx="1373505" cy="4953000"/>
                <wp:effectExtent l="0" t="0" r="17145" b="0"/>
                <wp:wrapNone/>
                <wp:docPr id="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495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FE4478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FE4478" w:rsidRPr="0096132C" w:rsidRDefault="00FE4478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4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FE4478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FE4478" w:rsidRPr="0096132C" w:rsidRDefault="00FE4478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FE4478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</w:tcPr>
                                <w:p w:rsidR="00FE4478" w:rsidRDefault="00FE4478" w:rsidP="0096132C">
                                  <w:pPr>
                                    <w:pStyle w:val="Footer"/>
                                  </w:pPr>
                                  <w:r>
                                    <w:t>If you have any queries on this form</w:t>
                                  </w:r>
                                  <w:r w:rsidRPr="0096132C">
                                    <w:t xml:space="preserve">, please contact </w:t>
                                  </w:r>
                                </w:p>
                                <w:p w:rsidR="00FE4478" w:rsidRPr="0096132C" w:rsidRDefault="00FE4478" w:rsidP="0096132C">
                                  <w:pPr>
                                    <w:pStyle w:val="Footer"/>
                                  </w:pPr>
                                  <w:r>
                                    <w:t>M</w:t>
                                  </w:r>
                                  <w:r w:rsidRPr="00FE4478">
                                    <w:t>ichael</w:t>
                                  </w:r>
                                  <w:r>
                                    <w:t xml:space="preserve"> E</w:t>
                                  </w:r>
                                  <w:r w:rsidRPr="00FE4478">
                                    <w:t xml:space="preserve">dwards </w:t>
                                  </w:r>
                                  <w:r w:rsidRPr="0096132C">
                                    <w:t>on</w:t>
                                  </w:r>
                                </w:p>
                                <w:p w:rsidR="00FE4478" w:rsidRPr="0096132C" w:rsidRDefault="00FE4478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 xml:space="preserve">020 7380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4146 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  <w:p w:rsidR="00FE4478" w:rsidRDefault="00FE4478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FE4478">
                                    <w:rPr>
                                      <w:b/>
                                    </w:rPr>
                                    <w:t>michael.edwards</w:t>
                                  </w:r>
                                  <w:proofErr w:type="spellEnd"/>
                                  <w:r w:rsidRPr="00FE4478">
                                    <w:rPr>
                                      <w:b/>
                                    </w:rPr>
                                    <w:t>@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FE4478">
                                    <w:rPr>
                                      <w:b/>
                                    </w:rPr>
                                    <w:t>elexon.co.uk</w:t>
                                  </w:r>
                                </w:p>
                                <w:p w:rsidR="00FE4478" w:rsidRPr="00EE631F" w:rsidRDefault="00FE4478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FE4478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vAlign w:val="center"/>
                                </w:tcPr>
                                <w:p w:rsidR="00FE4478" w:rsidRPr="0096132C" w:rsidRDefault="00FE4478" w:rsidP="00EE631F">
                                  <w:pPr>
                                    <w:pStyle w:val="Footer"/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1343025" cy="1952625"/>
                                        <wp:effectExtent l="0" t="0" r="9525" b="9525"/>
                                        <wp:docPr id="17" name="Picture 17" descr="Description: imag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imag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43025" cy="19526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FE4478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FE4478" w:rsidRPr="0096132C" w:rsidRDefault="00FE4478" w:rsidP="0096132C">
                                  <w:pPr>
                                    <w:pStyle w:val="Footer"/>
                                  </w:pPr>
                                </w:p>
                              </w:tc>
                            </w:tr>
                          </w:tbl>
                          <w:p w:rsidR="00FE4478" w:rsidRPr="006C2760" w:rsidRDefault="00FE4478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7" type="#_x0000_t202" style="position:absolute;margin-left:473.25pt;margin-top:28.5pt;width:108.15pt;height:390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FE4478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FE4478" w:rsidRPr="0096132C" w:rsidRDefault="00FE4478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4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FE4478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FE4478" w:rsidRPr="0096132C" w:rsidRDefault="00FE4478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FE4478">
                        <w:trPr>
                          <w:trHeight w:val="1823"/>
                        </w:trPr>
                        <w:tc>
                          <w:tcPr>
                            <w:tcW w:w="2226" w:type="dxa"/>
                          </w:tcPr>
                          <w:p w:rsidR="00FE4478" w:rsidRDefault="00FE4478" w:rsidP="0096132C">
                            <w:pPr>
                              <w:pStyle w:val="Footer"/>
                            </w:pPr>
                            <w:r>
                              <w:t>If you have any queries on this form</w:t>
                            </w:r>
                            <w:r w:rsidRPr="0096132C">
                              <w:t xml:space="preserve">, please contact </w:t>
                            </w:r>
                          </w:p>
                          <w:p w:rsidR="00FE4478" w:rsidRPr="0096132C" w:rsidRDefault="00FE4478" w:rsidP="0096132C">
                            <w:pPr>
                              <w:pStyle w:val="Footer"/>
                            </w:pPr>
                            <w:r>
                              <w:t>M</w:t>
                            </w:r>
                            <w:r w:rsidRPr="00FE4478">
                              <w:t>ichael</w:t>
                            </w:r>
                            <w:r>
                              <w:t xml:space="preserve"> E</w:t>
                            </w:r>
                            <w:r w:rsidRPr="00FE4478">
                              <w:t xml:space="preserve">dwards </w:t>
                            </w:r>
                            <w:r w:rsidRPr="0096132C">
                              <w:t>on</w:t>
                            </w:r>
                          </w:p>
                          <w:p w:rsidR="00FE4478" w:rsidRPr="0096132C" w:rsidRDefault="00FE4478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 xml:space="preserve">020 7380 </w:t>
                            </w:r>
                            <w:r>
                              <w:rPr>
                                <w:b/>
                              </w:rPr>
                              <w:t xml:space="preserve">4146 </w:t>
                            </w:r>
                            <w:r w:rsidRPr="0096132C">
                              <w:rPr>
                                <w:b/>
                              </w:rPr>
                              <w:t>or</w:t>
                            </w:r>
                          </w:p>
                          <w:p w:rsidR="00FE4478" w:rsidRDefault="00FE4478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proofErr w:type="spellStart"/>
                            <w:r w:rsidRPr="00FE4478">
                              <w:rPr>
                                <w:b/>
                              </w:rPr>
                              <w:t>michael.edwards</w:t>
                            </w:r>
                            <w:proofErr w:type="spellEnd"/>
                            <w:r w:rsidRPr="00FE4478">
                              <w:rPr>
                                <w:b/>
                              </w:rPr>
                              <w:t>@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E4478">
                              <w:rPr>
                                <w:b/>
                              </w:rPr>
                              <w:t>elexon.co.uk</w:t>
                            </w:r>
                          </w:p>
                          <w:p w:rsidR="00FE4478" w:rsidRPr="00EE631F" w:rsidRDefault="00FE4478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FE4478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vAlign w:val="center"/>
                          </w:tcPr>
                          <w:p w:rsidR="00FE4478" w:rsidRPr="0096132C" w:rsidRDefault="00FE4478" w:rsidP="00EE631F">
                            <w:pPr>
                              <w:pStyle w:val="Footer"/>
                              <w:spacing w:line="240" w:lineRule="auto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43025" cy="1952625"/>
                                  <wp:effectExtent l="0" t="0" r="9525" b="9525"/>
                                  <wp:docPr id="17" name="Picture 17" descr="Description: imag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imag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3025" cy="1952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FE4478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FE4478" w:rsidRPr="0096132C" w:rsidRDefault="00FE4478" w:rsidP="0096132C">
                            <w:pPr>
                              <w:pStyle w:val="Footer"/>
                            </w:pPr>
                          </w:p>
                        </w:tc>
                      </w:tr>
                    </w:tbl>
                    <w:p w:rsidR="00FE4478" w:rsidRPr="006C2760" w:rsidRDefault="00FE4478" w:rsidP="00057D88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Question </w:t>
            </w:r>
            <w:r w:rsidR="008F70B4">
              <w:rPr>
                <w:color w:val="000000"/>
                <w:szCs w:val="20"/>
              </w:rPr>
              <w:t>3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Pr="003235A5" w:rsidRDefault="008F70B4" w:rsidP="00AD706B">
            <w:pPr>
              <w:pStyle w:val="BodyText"/>
              <w:rPr>
                <w:color w:val="000000"/>
                <w:szCs w:val="20"/>
              </w:rPr>
            </w:pPr>
            <w:r w:rsidRPr="008F70B4">
              <w:rPr>
                <w:color w:val="000000"/>
                <w:szCs w:val="20"/>
              </w:rPr>
              <w:t>Do you agree that all HHDAs should be required to support the new Measurement Classes?</w:t>
            </w:r>
          </w:p>
        </w:tc>
        <w:tc>
          <w:tcPr>
            <w:tcW w:w="1806" w:type="dxa"/>
          </w:tcPr>
          <w:p w:rsidR="00AD706B" w:rsidRPr="003235A5" w:rsidRDefault="00AD706B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>
        <w:trPr>
          <w:trHeight w:hRule="exact" w:val="397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8F70B4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8F70B4">
              <w:rPr>
                <w:b w:val="0"/>
                <w:color w:val="000000"/>
                <w:szCs w:val="20"/>
              </w:rPr>
              <w:t>6</w:t>
            </w:r>
          </w:p>
        </w:tc>
      </w:tr>
      <w:tr w:rsidR="009E6A73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8F70B4" w:rsidRDefault="008F70B4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8F70B4" w:rsidTr="008F70B4">
        <w:trPr>
          <w:trHeight w:hRule="exact" w:val="397"/>
          <w:tblHeader/>
        </w:trPr>
        <w:tc>
          <w:tcPr>
            <w:tcW w:w="6215" w:type="dxa"/>
          </w:tcPr>
          <w:p w:rsidR="008F70B4" w:rsidRPr="003235A5" w:rsidRDefault="008F70B4" w:rsidP="0037154D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Question </w:t>
            </w:r>
            <w:r w:rsidR="0037154D">
              <w:rPr>
                <w:color w:val="000000"/>
                <w:szCs w:val="20"/>
              </w:rPr>
              <w:t>4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8F70B4" w:rsidRPr="003235A5" w:rsidRDefault="008F70B4" w:rsidP="008F70B4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Response:</w:t>
            </w:r>
          </w:p>
        </w:tc>
      </w:tr>
      <w:tr w:rsidR="008F70B4" w:rsidTr="008F70B4">
        <w:trPr>
          <w:trHeight w:val="708"/>
        </w:trPr>
        <w:tc>
          <w:tcPr>
            <w:tcW w:w="6215" w:type="dxa"/>
          </w:tcPr>
          <w:p w:rsidR="008F70B4" w:rsidRDefault="0037154D" w:rsidP="008F70B4">
            <w:pPr>
              <w:pStyle w:val="BodyText"/>
              <w:rPr>
                <w:color w:val="000000"/>
                <w:szCs w:val="20"/>
              </w:rPr>
            </w:pPr>
            <w:r w:rsidRPr="0037154D">
              <w:rPr>
                <w:color w:val="000000"/>
                <w:szCs w:val="20"/>
              </w:rPr>
              <w:t>What are your views on each option</w:t>
            </w:r>
            <w:r w:rsidR="008F70B4" w:rsidRPr="008F70B4">
              <w:rPr>
                <w:color w:val="000000"/>
                <w:szCs w:val="20"/>
              </w:rPr>
              <w:t>?</w:t>
            </w:r>
          </w:p>
          <w:p w:rsidR="0037154D" w:rsidRPr="003235A5" w:rsidRDefault="0037154D" w:rsidP="0037154D">
            <w:pPr>
              <w:pStyle w:val="BodyTex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Please complete the table</w:t>
            </w:r>
            <w:r w:rsidR="00866C87">
              <w:rPr>
                <w:color w:val="000000"/>
                <w:szCs w:val="20"/>
              </w:rPr>
              <w:t xml:space="preserve"> below</w:t>
            </w:r>
            <w:r>
              <w:rPr>
                <w:color w:val="000000"/>
                <w:szCs w:val="20"/>
              </w:rPr>
              <w:t xml:space="preserve"> and supply any additional comments.</w:t>
            </w:r>
          </w:p>
        </w:tc>
        <w:tc>
          <w:tcPr>
            <w:tcW w:w="1806" w:type="dxa"/>
          </w:tcPr>
          <w:p w:rsidR="008F70B4" w:rsidRPr="003235A5" w:rsidRDefault="008F70B4" w:rsidP="008F70B4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8F70B4" w:rsidTr="008F70B4">
        <w:trPr>
          <w:trHeight w:hRule="exact" w:val="397"/>
        </w:trPr>
        <w:tc>
          <w:tcPr>
            <w:tcW w:w="6215" w:type="dxa"/>
          </w:tcPr>
          <w:p w:rsidR="008F70B4" w:rsidRPr="003235A5" w:rsidRDefault="008F70B4" w:rsidP="008F70B4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view:</w:t>
            </w:r>
          </w:p>
        </w:tc>
        <w:tc>
          <w:tcPr>
            <w:tcW w:w="1806" w:type="dxa"/>
          </w:tcPr>
          <w:p w:rsidR="008F70B4" w:rsidRPr="003235A5" w:rsidRDefault="008F70B4" w:rsidP="008F70B4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Page Ref: </w:t>
            </w:r>
            <w:r w:rsidR="0037154D">
              <w:rPr>
                <w:b w:val="0"/>
                <w:color w:val="000000"/>
                <w:szCs w:val="20"/>
              </w:rPr>
              <w:t>11</w:t>
            </w:r>
          </w:p>
        </w:tc>
      </w:tr>
      <w:tr w:rsidR="008F70B4" w:rsidTr="008F70B4">
        <w:trPr>
          <w:trHeight w:val="521"/>
        </w:trPr>
        <w:tc>
          <w:tcPr>
            <w:tcW w:w="8021" w:type="dxa"/>
            <w:gridSpan w:val="2"/>
          </w:tcPr>
          <w:tbl>
            <w:tblPr>
              <w:tblW w:w="0" w:type="auto"/>
              <w:tblCellSpacing w:w="15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9"/>
              <w:gridCol w:w="1593"/>
              <w:gridCol w:w="1304"/>
              <w:gridCol w:w="2444"/>
              <w:gridCol w:w="1941"/>
            </w:tblGrid>
            <w:tr w:rsidR="0037154D" w:rsidRPr="0037154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Option</w:t>
                  </w:r>
                  <w:r w:rsidRPr="0037154D">
                    <w:rPr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jc w:val="center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Preferred Option</w:t>
                  </w: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jc w:val="center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Unacceptable</w:t>
                  </w: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jc w:val="center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Alternative/ second choice</w:t>
                  </w: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jc w:val="center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Additional pros/cons</w:t>
                  </w:r>
                </w:p>
              </w:tc>
            </w:tr>
            <w:tr w:rsidR="0037154D" w:rsidRPr="0037154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jc w:val="right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7154D" w:rsidRPr="0037154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jc w:val="right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7154D" w:rsidRPr="0037154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jc w:val="right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7154D" w:rsidRPr="0037154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jc w:val="right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7154D" w:rsidRPr="0037154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jc w:val="right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7154D" w:rsidRPr="0037154D" w:rsidTr="00866C87">
              <w:trPr>
                <w:trHeight w:val="324"/>
                <w:tblCellSpacing w:w="15" w:type="dxa"/>
              </w:trPr>
              <w:tc>
                <w:tcPr>
                  <w:tcW w:w="226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 w:rsidRPr="0037154D">
                    <w:rPr>
                      <w:rFonts w:ascii="Calibri" w:hAnsi="Calibri" w:cs="Calibri"/>
                      <w:szCs w:val="20"/>
                      <w:lang w:eastAsia="en-US"/>
                    </w:rPr>
                    <w:t>Alternative Option</w:t>
                  </w:r>
                  <w:r w:rsidRPr="0037154D">
                    <w:rPr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37154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37154D" w:rsidRDefault="0037154D" w:rsidP="008F70B4">
            <w:pPr>
              <w:pStyle w:val="Tabletext"/>
              <w:spacing w:before="40"/>
              <w:rPr>
                <w:color w:val="000000"/>
                <w:szCs w:val="20"/>
              </w:rPr>
            </w:pPr>
          </w:p>
          <w:p w:rsidR="008F70B4" w:rsidRPr="003235A5" w:rsidRDefault="008F70B4" w:rsidP="008F70B4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8F70B4" w:rsidRDefault="008F70B4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37154D" w:rsidTr="0037154D">
        <w:trPr>
          <w:trHeight w:hRule="exact" w:val="397"/>
          <w:tblHeader/>
        </w:trPr>
        <w:tc>
          <w:tcPr>
            <w:tcW w:w="6215" w:type="dxa"/>
          </w:tcPr>
          <w:p w:rsidR="0037154D" w:rsidRPr="003235A5" w:rsidRDefault="0037154D" w:rsidP="0037154D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Question </w:t>
            </w:r>
            <w:r>
              <w:rPr>
                <w:color w:val="000000"/>
                <w:szCs w:val="20"/>
              </w:rPr>
              <w:t>5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37154D" w:rsidRPr="003235A5" w:rsidRDefault="0037154D" w:rsidP="0037154D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Response:</w:t>
            </w:r>
          </w:p>
        </w:tc>
      </w:tr>
      <w:tr w:rsidR="0037154D" w:rsidTr="0037154D">
        <w:trPr>
          <w:trHeight w:val="708"/>
        </w:trPr>
        <w:tc>
          <w:tcPr>
            <w:tcW w:w="6215" w:type="dxa"/>
          </w:tcPr>
          <w:p w:rsidR="0037154D" w:rsidRPr="003235A5" w:rsidRDefault="0037154D" w:rsidP="0037154D">
            <w:pPr>
              <w:pStyle w:val="BodyText"/>
              <w:rPr>
                <w:color w:val="000000"/>
                <w:szCs w:val="20"/>
              </w:rPr>
            </w:pPr>
            <w:r w:rsidRPr="0037154D">
              <w:rPr>
                <w:color w:val="000000"/>
                <w:szCs w:val="20"/>
              </w:rPr>
              <w:t xml:space="preserve">What do you believe are the impacts of the prohibition on obtaining and using consumption data within the Smart Metering - data access &amp; privacy - draft distribution licence condition  (see </w:t>
            </w:r>
            <w:proofErr w:type="spellStart"/>
            <w:r w:rsidRPr="0037154D">
              <w:rPr>
                <w:color w:val="000000"/>
                <w:szCs w:val="20"/>
              </w:rPr>
              <w:t>pg</w:t>
            </w:r>
            <w:proofErr w:type="spellEnd"/>
            <w:r w:rsidRPr="0037154D">
              <w:rPr>
                <w:color w:val="000000"/>
                <w:szCs w:val="20"/>
              </w:rPr>
              <w:t xml:space="preserve"> 79) published by DECC</w:t>
            </w:r>
            <w:r w:rsidRPr="008F70B4">
              <w:rPr>
                <w:color w:val="000000"/>
                <w:szCs w:val="20"/>
              </w:rPr>
              <w:t>?</w:t>
            </w:r>
          </w:p>
        </w:tc>
        <w:tc>
          <w:tcPr>
            <w:tcW w:w="1806" w:type="dxa"/>
          </w:tcPr>
          <w:p w:rsidR="0037154D" w:rsidRPr="003235A5" w:rsidRDefault="0037154D" w:rsidP="0037154D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37154D" w:rsidTr="0037154D">
        <w:trPr>
          <w:trHeight w:hRule="exact" w:val="397"/>
        </w:trPr>
        <w:tc>
          <w:tcPr>
            <w:tcW w:w="6215" w:type="dxa"/>
          </w:tcPr>
          <w:p w:rsidR="0037154D" w:rsidRPr="003235A5" w:rsidRDefault="0037154D" w:rsidP="0037154D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view:</w:t>
            </w:r>
          </w:p>
        </w:tc>
        <w:tc>
          <w:tcPr>
            <w:tcW w:w="1806" w:type="dxa"/>
          </w:tcPr>
          <w:p w:rsidR="0037154D" w:rsidRPr="003235A5" w:rsidRDefault="0037154D" w:rsidP="0037154D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Page Ref: </w:t>
            </w:r>
            <w:r>
              <w:rPr>
                <w:b w:val="0"/>
                <w:color w:val="000000"/>
                <w:szCs w:val="20"/>
              </w:rPr>
              <w:t>11</w:t>
            </w:r>
          </w:p>
        </w:tc>
      </w:tr>
      <w:tr w:rsidR="0037154D" w:rsidTr="0037154D">
        <w:trPr>
          <w:trHeight w:val="521"/>
        </w:trPr>
        <w:tc>
          <w:tcPr>
            <w:tcW w:w="8021" w:type="dxa"/>
            <w:gridSpan w:val="2"/>
          </w:tcPr>
          <w:p w:rsidR="0037154D" w:rsidRPr="003235A5" w:rsidRDefault="0037154D" w:rsidP="0037154D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lastRenderedPageBreak/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8F70B4" w:rsidRDefault="008F70B4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37154D" w:rsidTr="0037154D">
        <w:trPr>
          <w:trHeight w:hRule="exact" w:val="397"/>
          <w:tblHeader/>
        </w:trPr>
        <w:tc>
          <w:tcPr>
            <w:tcW w:w="6215" w:type="dxa"/>
          </w:tcPr>
          <w:p w:rsidR="0037154D" w:rsidRPr="003235A5" w:rsidRDefault="0037154D" w:rsidP="0037154D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Question </w:t>
            </w:r>
            <w:r>
              <w:rPr>
                <w:color w:val="000000"/>
                <w:szCs w:val="20"/>
              </w:rPr>
              <w:t>6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37154D" w:rsidRPr="003235A5" w:rsidRDefault="0037154D" w:rsidP="0037154D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Response:</w:t>
            </w:r>
          </w:p>
        </w:tc>
      </w:tr>
      <w:tr w:rsidR="0037154D" w:rsidTr="0037154D">
        <w:trPr>
          <w:trHeight w:val="708"/>
        </w:trPr>
        <w:tc>
          <w:tcPr>
            <w:tcW w:w="6215" w:type="dxa"/>
          </w:tcPr>
          <w:p w:rsidR="0037154D" w:rsidRDefault="0037154D" w:rsidP="0037154D">
            <w:pPr>
              <w:pStyle w:val="BodyText"/>
              <w:rPr>
                <w:color w:val="000000"/>
                <w:szCs w:val="20"/>
              </w:rPr>
            </w:pPr>
            <w:r w:rsidRPr="0037154D">
              <w:rPr>
                <w:color w:val="000000"/>
                <w:szCs w:val="20"/>
              </w:rPr>
              <w:t>Where the preferred option allows should participants have the ability to opt in/opt out of receiving data or should it</w:t>
            </w:r>
            <w:r>
              <w:rPr>
                <w:color w:val="000000"/>
                <w:szCs w:val="20"/>
              </w:rPr>
              <w:t xml:space="preserve"> be mandatory that data is sent</w:t>
            </w:r>
            <w:r w:rsidRPr="008F70B4">
              <w:rPr>
                <w:color w:val="000000"/>
                <w:szCs w:val="20"/>
              </w:rPr>
              <w:t>?</w:t>
            </w:r>
          </w:p>
          <w:p w:rsidR="0037154D" w:rsidRPr="003235A5" w:rsidRDefault="0037154D" w:rsidP="0037154D">
            <w:pPr>
              <w:pStyle w:val="BodyText"/>
              <w:rPr>
                <w:color w:val="000000"/>
                <w:szCs w:val="20"/>
              </w:rPr>
            </w:pPr>
            <w:r w:rsidRPr="0037154D">
              <w:rPr>
                <w:color w:val="000000"/>
                <w:szCs w:val="20"/>
              </w:rPr>
              <w:t>Please complete the table</w:t>
            </w:r>
            <w:r w:rsidR="00866C87">
              <w:rPr>
                <w:color w:val="000000"/>
                <w:szCs w:val="20"/>
              </w:rPr>
              <w:t xml:space="preserve"> below</w:t>
            </w:r>
            <w:r w:rsidRPr="0037154D">
              <w:rPr>
                <w:color w:val="000000"/>
                <w:szCs w:val="20"/>
              </w:rPr>
              <w:t xml:space="preserve"> and supply any additional comments.</w:t>
            </w:r>
          </w:p>
        </w:tc>
        <w:tc>
          <w:tcPr>
            <w:tcW w:w="1806" w:type="dxa"/>
          </w:tcPr>
          <w:p w:rsidR="0037154D" w:rsidRPr="003235A5" w:rsidRDefault="0037154D" w:rsidP="0037154D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37154D" w:rsidTr="0037154D">
        <w:trPr>
          <w:trHeight w:hRule="exact" w:val="397"/>
        </w:trPr>
        <w:tc>
          <w:tcPr>
            <w:tcW w:w="6215" w:type="dxa"/>
          </w:tcPr>
          <w:p w:rsidR="0037154D" w:rsidRPr="003235A5" w:rsidRDefault="0037154D" w:rsidP="0037154D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view:</w:t>
            </w:r>
          </w:p>
        </w:tc>
        <w:tc>
          <w:tcPr>
            <w:tcW w:w="1806" w:type="dxa"/>
          </w:tcPr>
          <w:p w:rsidR="0037154D" w:rsidRPr="003235A5" w:rsidRDefault="0037154D" w:rsidP="0037154D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Page Ref: </w:t>
            </w:r>
            <w:r>
              <w:rPr>
                <w:b w:val="0"/>
                <w:color w:val="000000"/>
                <w:szCs w:val="20"/>
              </w:rPr>
              <w:t>11</w:t>
            </w:r>
          </w:p>
        </w:tc>
      </w:tr>
      <w:tr w:rsidR="0037154D" w:rsidTr="0037154D">
        <w:trPr>
          <w:trHeight w:val="521"/>
        </w:trPr>
        <w:tc>
          <w:tcPr>
            <w:tcW w:w="8021" w:type="dxa"/>
            <w:gridSpan w:val="2"/>
          </w:tcPr>
          <w:tbl>
            <w:tblPr>
              <w:tblW w:w="0" w:type="auto"/>
              <w:tblCellSpacing w:w="15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9"/>
              <w:gridCol w:w="1593"/>
              <w:gridCol w:w="1304"/>
              <w:gridCol w:w="2444"/>
              <w:gridCol w:w="1941"/>
            </w:tblGrid>
            <w:tr w:rsidR="0037154D" w:rsidRPr="00D47D2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Option</w:t>
                  </w:r>
                  <w:r>
                    <w:rPr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jc w:val="center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Preferred Option</w:t>
                  </w: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jc w:val="center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Opt in / Out</w:t>
                  </w: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jc w:val="center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Mandatory</w:t>
                  </w: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jc w:val="center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Additional pros/cons</w:t>
                  </w:r>
                </w:p>
              </w:tc>
            </w:tr>
            <w:tr w:rsidR="0037154D" w:rsidRPr="00D47D2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jc w:val="right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7154D" w:rsidRPr="00D47D2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jc w:val="right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7154D" w:rsidRPr="00D47D2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jc w:val="right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7154D" w:rsidRPr="00D47D2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jc w:val="right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7154D" w:rsidRPr="00D47D2D" w:rsidTr="00866C87">
              <w:trPr>
                <w:trHeight w:val="324"/>
                <w:tblCellSpacing w:w="15" w:type="dxa"/>
              </w:trPr>
              <w:tc>
                <w:tcPr>
                  <w:tcW w:w="6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0C0C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jc w:val="right"/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37154D" w:rsidRPr="00D47D2D" w:rsidTr="00866C87">
              <w:trPr>
                <w:trHeight w:val="324"/>
                <w:tblCellSpacing w:w="15" w:type="dxa"/>
              </w:trPr>
              <w:tc>
                <w:tcPr>
                  <w:tcW w:w="226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Default="0037154D" w:rsidP="0037154D">
                  <w:pPr>
                    <w:rPr>
                      <w:rFonts w:ascii="Times New Roman" w:hAnsi="Times New Roman"/>
                      <w:sz w:val="24"/>
                      <w:lang w:eastAsia="en-US"/>
                    </w:rPr>
                  </w:pPr>
                  <w:r>
                    <w:rPr>
                      <w:rFonts w:ascii="Calibri" w:hAnsi="Calibri" w:cs="Calibri"/>
                      <w:szCs w:val="20"/>
                      <w:lang w:eastAsia="en-US"/>
                    </w:rPr>
                    <w:t>Alternative Option</w:t>
                  </w:r>
                  <w:r>
                    <w:rPr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2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154D" w:rsidRPr="00D47D2D" w:rsidRDefault="0037154D" w:rsidP="0037154D">
                  <w:pPr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37154D" w:rsidRDefault="0037154D" w:rsidP="0037154D">
            <w:pPr>
              <w:pStyle w:val="Tabletext"/>
              <w:spacing w:before="40"/>
              <w:rPr>
                <w:color w:val="000000"/>
                <w:szCs w:val="20"/>
              </w:rPr>
            </w:pPr>
          </w:p>
          <w:p w:rsidR="0037154D" w:rsidRPr="003235A5" w:rsidRDefault="0037154D" w:rsidP="0037154D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8F70B4" w:rsidRDefault="008F70B4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D7518D">
        <w:trPr>
          <w:trHeight w:hRule="exact" w:val="397"/>
          <w:tblHeader/>
        </w:trPr>
        <w:tc>
          <w:tcPr>
            <w:tcW w:w="6215" w:type="dxa"/>
          </w:tcPr>
          <w:p w:rsidR="00D7518D" w:rsidRPr="00F45944" w:rsidRDefault="00D7518D" w:rsidP="00D6797A">
            <w:pPr>
              <w:pStyle w:val="Tablesubheading"/>
            </w:pPr>
            <w:r>
              <w:t>Question 7:</w:t>
            </w:r>
          </w:p>
        </w:tc>
        <w:tc>
          <w:tcPr>
            <w:tcW w:w="1806" w:type="dxa"/>
          </w:tcPr>
          <w:p w:rsidR="00D7518D" w:rsidRDefault="006D1203" w:rsidP="00D6797A">
            <w:pPr>
              <w:pStyle w:val="Tablesubheading"/>
            </w:pPr>
            <w:r>
              <w:t>Response</w:t>
            </w:r>
            <w:r w:rsidR="00D7518D">
              <w:t>:</w:t>
            </w:r>
          </w:p>
        </w:tc>
      </w:tr>
      <w:tr w:rsidR="00D7518D">
        <w:trPr>
          <w:trHeight w:val="709"/>
        </w:trPr>
        <w:tc>
          <w:tcPr>
            <w:tcW w:w="6215" w:type="dxa"/>
          </w:tcPr>
          <w:p w:rsidR="00D7518D" w:rsidRDefault="00D7518D" w:rsidP="0037154D">
            <w:pPr>
              <w:pStyle w:val="BodyText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Do you have any further comments on P</w:t>
            </w:r>
            <w:r w:rsidR="0037154D">
              <w:rPr>
                <w:color w:val="000000"/>
                <w:szCs w:val="20"/>
              </w:rPr>
              <w:t>280</w:t>
            </w:r>
            <w:r w:rsidRPr="003235A5">
              <w:rPr>
                <w:color w:val="000000"/>
                <w:szCs w:val="20"/>
              </w:rPr>
              <w:t>?</w:t>
            </w:r>
          </w:p>
          <w:p w:rsidR="00BA2819" w:rsidRPr="003235A5" w:rsidRDefault="00BA2819" w:rsidP="00BA2819">
            <w:pPr>
              <w:pStyle w:val="BodyTex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If you responded to the initial P280 consultation, please note here any changes to your views from those in your previous response. </w:t>
            </w:r>
          </w:p>
        </w:tc>
        <w:tc>
          <w:tcPr>
            <w:tcW w:w="1806" w:type="dxa"/>
          </w:tcPr>
          <w:p w:rsidR="00D7518D" w:rsidRPr="003235A5" w:rsidRDefault="00D7518D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D7518D">
        <w:trPr>
          <w:trHeight w:hRule="exact" w:val="397"/>
        </w:trPr>
        <w:tc>
          <w:tcPr>
            <w:tcW w:w="6215" w:type="dxa"/>
          </w:tcPr>
          <w:p w:rsidR="00D7518D" w:rsidRPr="003235A5" w:rsidRDefault="00D7518D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give your rationale:</w:t>
            </w:r>
          </w:p>
        </w:tc>
        <w:tc>
          <w:tcPr>
            <w:tcW w:w="1806" w:type="dxa"/>
          </w:tcPr>
          <w:p w:rsidR="00D7518D" w:rsidRPr="003235A5" w:rsidRDefault="00D7518D" w:rsidP="0037154D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37154D">
              <w:rPr>
                <w:b w:val="0"/>
                <w:color w:val="000000"/>
                <w:szCs w:val="20"/>
              </w:rPr>
              <w:t>n/a</w:t>
            </w:r>
          </w:p>
        </w:tc>
      </w:tr>
      <w:tr w:rsidR="009E6A73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9E6A7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CB2820" w:rsidRPr="00CB2820" w:rsidRDefault="00CB2820" w:rsidP="00CB2820">
      <w:bookmarkStart w:id="1" w:name="_Toc217197915"/>
    </w:p>
    <w:p w:rsidR="00653CEA" w:rsidRPr="007D6117" w:rsidRDefault="00653CEA" w:rsidP="008831EF">
      <w:pPr>
        <w:pStyle w:val="Heading8"/>
      </w:pPr>
      <w:r w:rsidRPr="007D6117">
        <w:t>Further Information</w:t>
      </w:r>
      <w:bookmarkEnd w:id="1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 xml:space="preserve">Email your completed response form to </w:t>
      </w:r>
      <w:r w:rsidR="0012443F" w:rsidRPr="006D216F">
        <w:rPr>
          <w:b/>
        </w:rPr>
        <w:t>modifications</w:t>
      </w:r>
      <w:r w:rsidRPr="006D216F">
        <w:rPr>
          <w:b/>
        </w:rPr>
        <w:t>@elexon.co.uk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 xml:space="preserve">Use the following text in </w:t>
      </w:r>
      <w:r w:rsidR="00691C00">
        <w:t>the subject line of your email:</w:t>
      </w:r>
      <w:r>
        <w:t xml:space="preserve"> “P</w:t>
      </w:r>
      <w:r w:rsidR="00C26CC6">
        <w:t>280</w:t>
      </w:r>
      <w:r>
        <w:t xml:space="preserve"> </w:t>
      </w:r>
      <w:r w:rsidR="0012443F">
        <w:t>Assessment Consultation</w:t>
      </w:r>
      <w:r>
        <w:t>”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>Include a phone number in your covering email, so that we can contact you if we have any questions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 xml:space="preserve">Respond by </w:t>
      </w:r>
      <w:r w:rsidR="00C26CC6">
        <w:t>5pm</w:t>
      </w:r>
      <w:r>
        <w:t xml:space="preserve"> on </w:t>
      </w:r>
      <w:r w:rsidR="00C26CC6">
        <w:t>18 May 2012</w:t>
      </w:r>
      <w:r>
        <w:t xml:space="preserve"> (the </w:t>
      </w:r>
      <w:r w:rsidR="00C26CC6">
        <w:t>Work</w:t>
      </w:r>
      <w:r w:rsidR="00FE4478">
        <w:t>g</w:t>
      </w:r>
      <w:r>
        <w:t>roup may not be able to consider late responses)</w:t>
      </w:r>
    </w:p>
    <w:p w:rsidR="00F03382" w:rsidRPr="00F03382" w:rsidRDefault="00F03382" w:rsidP="00F03382"/>
    <w:p w:rsidR="00F03382" w:rsidRDefault="00F03382" w:rsidP="00F03382">
      <w:pPr>
        <w:pStyle w:val="BodyText"/>
      </w:pPr>
      <w:r>
        <w:t xml:space="preserve">The </w:t>
      </w:r>
      <w:r w:rsidR="00B54BC2">
        <w:t>Workg</w:t>
      </w:r>
      <w:r>
        <w:t xml:space="preserve">roup will consider your </w:t>
      </w:r>
      <w:r w:rsidR="006D1203">
        <w:t>consultation</w:t>
      </w:r>
      <w:r>
        <w:t xml:space="preserve"> response at </w:t>
      </w:r>
      <w:r w:rsidR="009E5C82">
        <w:t>its</w:t>
      </w:r>
      <w:r>
        <w:t xml:space="preserve"> next meeting. Once </w:t>
      </w:r>
      <w:r w:rsidR="009E5C82">
        <w:t>it has</w:t>
      </w:r>
      <w:r>
        <w:t xml:space="preserve"> completed </w:t>
      </w:r>
      <w:r w:rsidR="009E5C82">
        <w:t>its</w:t>
      </w:r>
      <w:r>
        <w:t xml:space="preserve"> assessment of P</w:t>
      </w:r>
      <w:r w:rsidR="00FE4478">
        <w:t>280</w:t>
      </w:r>
      <w:r>
        <w:t xml:space="preserve"> </w:t>
      </w:r>
      <w:r w:rsidR="009E5C82">
        <w:t>it</w:t>
      </w:r>
      <w:r w:rsidR="00BD305E">
        <w:t xml:space="preserve"> will draft the</w:t>
      </w:r>
      <w:r>
        <w:t xml:space="preserve"> Assessment Report</w:t>
      </w:r>
      <w:r w:rsidR="00BD305E">
        <w:t xml:space="preserve"> and present it</w:t>
      </w:r>
      <w:r>
        <w:t xml:space="preserve"> to the</w:t>
      </w:r>
      <w:r w:rsidR="00BD305E">
        <w:t xml:space="preserve"> </w:t>
      </w:r>
      <w:r>
        <w:t>Panel.</w:t>
      </w:r>
    </w:p>
    <w:p w:rsidR="00B62F07" w:rsidRPr="00880E8A" w:rsidRDefault="00B62F07" w:rsidP="00C26CC6">
      <w:pPr>
        <w:pStyle w:val="Heading4"/>
      </w:pPr>
    </w:p>
    <w:sectPr w:rsidR="00B62F07" w:rsidRPr="00880E8A" w:rsidSect="00526E7D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478" w:rsidRDefault="00FE4478">
      <w:r>
        <w:separator/>
      </w:r>
    </w:p>
  </w:endnote>
  <w:endnote w:type="continuationSeparator" w:id="0">
    <w:p w:rsidR="00FE4478" w:rsidRDefault="00FE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78" w:rsidRPr="00A234DE" w:rsidRDefault="00FE4478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FE447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FE4478" w:rsidRDefault="00FE4478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9E452D">
                                  <w:t>P280</w:t>
                                </w:r>
                                <w:r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  <w:p w:rsidR="00FE4478" w:rsidRPr="005A342F" w:rsidRDefault="009E452D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Second Assessment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FE447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FE4478" w:rsidRPr="006C2760" w:rsidRDefault="009E452D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30 April 2012</w:t>
                                </w:r>
                                <w:r>
                                  <w:fldChar w:fldCharType="end"/>
                                </w:r>
                                <w:r w:rsidR="00FE4478">
                                  <w:t xml:space="preserve"> </w:t>
                                </w:r>
                              </w:p>
                            </w:tc>
                          </w:tr>
                          <w:tr w:rsidR="00FE447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FE4478" w:rsidRPr="006C2760" w:rsidRDefault="00FE4478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9E452D">
                                  <w:fldChar w:fldCharType="begin"/>
                                </w:r>
                                <w:r w:rsidR="009E452D">
                                  <w:instrText xml:space="preserve"> DOCPROPERTY  Version  \* MERGEFORMAT </w:instrText>
                                </w:r>
                                <w:r w:rsidR="009E452D">
                                  <w:fldChar w:fldCharType="separate"/>
                                </w:r>
                                <w:r w:rsidR="009E452D">
                                  <w:t>1.0</w:t>
                                </w:r>
                                <w:r w:rsidR="009E452D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FE447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FE4478" w:rsidRPr="006C2760" w:rsidRDefault="00FE4478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452D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452D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FE447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FE4478" w:rsidRPr="006C2760" w:rsidRDefault="00FE4478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9E452D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FE4478" w:rsidRPr="006C2760" w:rsidRDefault="00FE4478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8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FE4478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FE4478" w:rsidRDefault="00FE4478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9E452D">
                            <w:t>P280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FE4478" w:rsidRPr="005A342F" w:rsidRDefault="009E452D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t>Second Assessment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FE447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FE4478" w:rsidRPr="006C2760" w:rsidRDefault="009E452D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30 April 2012</w:t>
                          </w:r>
                          <w:r>
                            <w:fldChar w:fldCharType="end"/>
                          </w:r>
                          <w:r w:rsidR="00FE4478">
                            <w:t xml:space="preserve"> </w:t>
                          </w:r>
                        </w:p>
                      </w:tc>
                    </w:tr>
                    <w:tr w:rsidR="00FE447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FE4478" w:rsidRPr="006C2760" w:rsidRDefault="00FE4478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9E452D">
                            <w:fldChar w:fldCharType="begin"/>
                          </w:r>
                          <w:r w:rsidR="009E452D">
                            <w:instrText xml:space="preserve"> DOCPROPERTY  Version  \* MERGEFORMAT </w:instrText>
                          </w:r>
                          <w:r w:rsidR="009E452D">
                            <w:fldChar w:fldCharType="separate"/>
                          </w:r>
                          <w:r w:rsidR="009E452D">
                            <w:t>1.0</w:t>
                          </w:r>
                          <w:r w:rsidR="009E452D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FE4478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FE4478" w:rsidRPr="006C2760" w:rsidRDefault="00FE4478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452D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452D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FE4478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FE4478" w:rsidRPr="006C2760" w:rsidRDefault="00FE4478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9E452D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FE4478" w:rsidRPr="006C2760" w:rsidRDefault="00FE4478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78" w:rsidRPr="002A0E87" w:rsidRDefault="00FE4478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FE447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FE4478" w:rsidRDefault="009E452D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P280</w:t>
                                </w:r>
                                <w:r>
                                  <w:fldChar w:fldCharType="end"/>
                                </w:r>
                                <w:r w:rsidR="00FE4478">
                                  <w:t xml:space="preserve"> </w:t>
                                </w:r>
                              </w:p>
                              <w:p w:rsidR="00FE4478" w:rsidRPr="005A342F" w:rsidRDefault="009E452D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Second Assessment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FE447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FE4478" w:rsidRPr="006C2760" w:rsidRDefault="009E452D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30 April 2012</w:t>
                                </w:r>
                                <w:r>
                                  <w:fldChar w:fldCharType="end"/>
                                </w:r>
                                <w:r w:rsidR="00FE4478">
                                  <w:t xml:space="preserve"> </w:t>
                                </w:r>
                              </w:p>
                            </w:tc>
                          </w:tr>
                          <w:tr w:rsidR="00FE447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FE4478" w:rsidRPr="006C2760" w:rsidRDefault="00FE4478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9E452D">
                                  <w:fldChar w:fldCharType="begin"/>
                                </w:r>
                                <w:r w:rsidR="009E452D">
                                  <w:instrText xml:space="preserve"> DOCPROPERTY  Version  \* MERGEFORMAT </w:instrText>
                                </w:r>
                                <w:r w:rsidR="009E452D">
                                  <w:fldChar w:fldCharType="separate"/>
                                </w:r>
                                <w:r w:rsidR="009E452D">
                                  <w:t>1.0</w:t>
                                </w:r>
                                <w:r w:rsidR="009E452D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FE447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FE4478" w:rsidRPr="006C2760" w:rsidRDefault="00FE4478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452D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452D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FE447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FE4478" w:rsidRPr="006C2760" w:rsidRDefault="00FE4478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9E452D">
                                  <w:rPr>
                                    <w:noProof/>
                                  </w:rPr>
                                  <w:t>2012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FE4478" w:rsidRPr="006C2760" w:rsidRDefault="00FE4478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0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FE4478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FE4478" w:rsidRDefault="009E452D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>
                            <w:t>P280</w:t>
                          </w:r>
                          <w:r>
                            <w:fldChar w:fldCharType="end"/>
                          </w:r>
                          <w:r w:rsidR="00FE4478">
                            <w:t xml:space="preserve"> </w:t>
                          </w:r>
                        </w:p>
                        <w:p w:rsidR="00FE4478" w:rsidRPr="005A342F" w:rsidRDefault="009E452D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t>Second Assessment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FE447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FE4478" w:rsidRPr="006C2760" w:rsidRDefault="009E452D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>
                            <w:t>30 April 2012</w:t>
                          </w:r>
                          <w:r>
                            <w:fldChar w:fldCharType="end"/>
                          </w:r>
                          <w:r w:rsidR="00FE4478">
                            <w:t xml:space="preserve"> </w:t>
                          </w:r>
                        </w:p>
                      </w:tc>
                    </w:tr>
                    <w:tr w:rsidR="00FE447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FE4478" w:rsidRPr="006C2760" w:rsidRDefault="00FE4478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9E452D">
                            <w:fldChar w:fldCharType="begin"/>
                          </w:r>
                          <w:r w:rsidR="009E452D">
                            <w:instrText xml:space="preserve"> DOCPROPERTY  Version  \* MERGEFORMAT </w:instrText>
                          </w:r>
                          <w:r w:rsidR="009E452D">
                            <w:fldChar w:fldCharType="separate"/>
                          </w:r>
                          <w:r w:rsidR="009E452D">
                            <w:t>1.0</w:t>
                          </w:r>
                          <w:r w:rsidR="009E452D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FE4478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FE4478" w:rsidRPr="006C2760" w:rsidRDefault="00FE4478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452D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452D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FE4478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FE4478" w:rsidRPr="006C2760" w:rsidRDefault="00FE4478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9E452D">
                            <w:rPr>
                              <w:noProof/>
                            </w:rPr>
                            <w:t>2012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FE4478" w:rsidRPr="006C2760" w:rsidRDefault="00FE4478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478" w:rsidRDefault="00FE4478">
      <w:r>
        <w:separator/>
      </w:r>
    </w:p>
  </w:footnote>
  <w:footnote w:type="continuationSeparator" w:id="0">
    <w:p w:rsidR="00FE4478" w:rsidRDefault="00FE4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78" w:rsidRPr="00485CBA" w:rsidRDefault="00FE4478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78" w:rsidRPr="00CB2820" w:rsidRDefault="00FE4478" w:rsidP="00CB2820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70" name="Picture 170" descr="SideBar_NEW_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SideBar_NEW_2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69" name="Picture 169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9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9A4D9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478" w:rsidRDefault="00FE4478" w:rsidP="00CB2820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FE4478" w:rsidRDefault="00FE4478" w:rsidP="00CB2820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FE4478" w:rsidRDefault="00FE4478" w:rsidP="00CB2820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7" o:spid="_x0000_s1029" style="position:absolute;margin-left:473.45pt;margin-top:133.25pt;width:104.9pt;height:42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" fillcolor="#9a4d9e" stroked="f">
              <v:textbox inset="1.5mm,1mm,1.5mm,1mm">
                <w:txbxContent>
                  <w:p w:rsidR="00FE4478" w:rsidRDefault="00FE4478" w:rsidP="00CB2820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FE4478" w:rsidRDefault="00FE4478" w:rsidP="00CB2820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FE4478" w:rsidRDefault="00FE4478" w:rsidP="00CB2820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33475"/>
          <wp:effectExtent l="0" t="0" r="9525" b="9525"/>
          <wp:wrapNone/>
          <wp:docPr id="168" name="Picture 168" descr="Elexon_Header_Quest_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8" descr="Elexon_Header_Quest_5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2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3"/>
  </w:num>
  <w:num w:numId="18">
    <w:abstractNumId w:val="22"/>
  </w:num>
  <w:num w:numId="19">
    <w:abstractNumId w:val="10"/>
  </w:num>
  <w:num w:numId="20">
    <w:abstractNumId w:val="14"/>
  </w:num>
  <w:num w:numId="21">
    <w:abstractNumId w:val="3"/>
  </w:num>
  <w:num w:numId="22">
    <w:abstractNumId w:val="8"/>
  </w:num>
  <w:num w:numId="23">
    <w:abstractNumId w:val="1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94037"/>
    <w:rsid w:val="000A2A5B"/>
    <w:rsid w:val="000A2B29"/>
    <w:rsid w:val="000A43DF"/>
    <w:rsid w:val="000B4A62"/>
    <w:rsid w:val="000B4B15"/>
    <w:rsid w:val="000B7267"/>
    <w:rsid w:val="000C0CF8"/>
    <w:rsid w:val="000C3B1A"/>
    <w:rsid w:val="000C694B"/>
    <w:rsid w:val="000D5D71"/>
    <w:rsid w:val="000E1526"/>
    <w:rsid w:val="000E392C"/>
    <w:rsid w:val="000E765F"/>
    <w:rsid w:val="000F3EF1"/>
    <w:rsid w:val="000F75D6"/>
    <w:rsid w:val="00100247"/>
    <w:rsid w:val="001019C4"/>
    <w:rsid w:val="00105968"/>
    <w:rsid w:val="0012288A"/>
    <w:rsid w:val="00122C8C"/>
    <w:rsid w:val="0012443F"/>
    <w:rsid w:val="00131B70"/>
    <w:rsid w:val="00134323"/>
    <w:rsid w:val="00137646"/>
    <w:rsid w:val="00140EE9"/>
    <w:rsid w:val="0014461A"/>
    <w:rsid w:val="0015014D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445E"/>
    <w:rsid w:val="00245A9D"/>
    <w:rsid w:val="0024742D"/>
    <w:rsid w:val="00250A17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10997"/>
    <w:rsid w:val="00322F49"/>
    <w:rsid w:val="003235A5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154D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67976"/>
    <w:rsid w:val="00472276"/>
    <w:rsid w:val="00476159"/>
    <w:rsid w:val="004764D6"/>
    <w:rsid w:val="004830C5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337C"/>
    <w:rsid w:val="005352E6"/>
    <w:rsid w:val="00562DB1"/>
    <w:rsid w:val="0057218C"/>
    <w:rsid w:val="0059397B"/>
    <w:rsid w:val="005A17D4"/>
    <w:rsid w:val="005A342F"/>
    <w:rsid w:val="005A349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7C95"/>
    <w:rsid w:val="00630B50"/>
    <w:rsid w:val="00631E6C"/>
    <w:rsid w:val="00636543"/>
    <w:rsid w:val="00636D79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B1B74"/>
    <w:rsid w:val="006B26F0"/>
    <w:rsid w:val="006B6755"/>
    <w:rsid w:val="006C2760"/>
    <w:rsid w:val="006D1203"/>
    <w:rsid w:val="006D216F"/>
    <w:rsid w:val="006D4BEF"/>
    <w:rsid w:val="006E7CC5"/>
    <w:rsid w:val="006F6792"/>
    <w:rsid w:val="00715659"/>
    <w:rsid w:val="00720926"/>
    <w:rsid w:val="00720A77"/>
    <w:rsid w:val="00723178"/>
    <w:rsid w:val="00735BEF"/>
    <w:rsid w:val="00737835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D4C0D"/>
    <w:rsid w:val="007D6117"/>
    <w:rsid w:val="007E2EA9"/>
    <w:rsid w:val="007E5453"/>
    <w:rsid w:val="007F4598"/>
    <w:rsid w:val="00800351"/>
    <w:rsid w:val="00801A70"/>
    <w:rsid w:val="00822490"/>
    <w:rsid w:val="00822567"/>
    <w:rsid w:val="00832766"/>
    <w:rsid w:val="00842EAB"/>
    <w:rsid w:val="00843EA5"/>
    <w:rsid w:val="008569D7"/>
    <w:rsid w:val="00857E0C"/>
    <w:rsid w:val="00866C87"/>
    <w:rsid w:val="008709E1"/>
    <w:rsid w:val="00871D49"/>
    <w:rsid w:val="00880570"/>
    <w:rsid w:val="00880BD3"/>
    <w:rsid w:val="00880E8A"/>
    <w:rsid w:val="00881A1A"/>
    <w:rsid w:val="008831EF"/>
    <w:rsid w:val="00896C5A"/>
    <w:rsid w:val="008A720B"/>
    <w:rsid w:val="008A7313"/>
    <w:rsid w:val="008B69BD"/>
    <w:rsid w:val="008C0D45"/>
    <w:rsid w:val="008C232B"/>
    <w:rsid w:val="008C34D6"/>
    <w:rsid w:val="008C40F7"/>
    <w:rsid w:val="008C68FF"/>
    <w:rsid w:val="008C7FC9"/>
    <w:rsid w:val="008D255C"/>
    <w:rsid w:val="008D2F5F"/>
    <w:rsid w:val="008D3C56"/>
    <w:rsid w:val="008D7EE6"/>
    <w:rsid w:val="008E27D7"/>
    <w:rsid w:val="008F5247"/>
    <w:rsid w:val="008F6BED"/>
    <w:rsid w:val="008F70B4"/>
    <w:rsid w:val="00900E27"/>
    <w:rsid w:val="00902AF0"/>
    <w:rsid w:val="00915299"/>
    <w:rsid w:val="0091717F"/>
    <w:rsid w:val="0092674F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C3337"/>
    <w:rsid w:val="009C48F3"/>
    <w:rsid w:val="009C66DE"/>
    <w:rsid w:val="009D1C3D"/>
    <w:rsid w:val="009D452F"/>
    <w:rsid w:val="009E452D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91204"/>
    <w:rsid w:val="00A96BFF"/>
    <w:rsid w:val="00AA0EE9"/>
    <w:rsid w:val="00AA2EB8"/>
    <w:rsid w:val="00AA6F0A"/>
    <w:rsid w:val="00AB0F9A"/>
    <w:rsid w:val="00AC1EDC"/>
    <w:rsid w:val="00AD706B"/>
    <w:rsid w:val="00AD7687"/>
    <w:rsid w:val="00AE2BC5"/>
    <w:rsid w:val="00AF4485"/>
    <w:rsid w:val="00B211C5"/>
    <w:rsid w:val="00B339C4"/>
    <w:rsid w:val="00B36DB3"/>
    <w:rsid w:val="00B42EF0"/>
    <w:rsid w:val="00B534A3"/>
    <w:rsid w:val="00B54BC2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65FB"/>
    <w:rsid w:val="00B967B5"/>
    <w:rsid w:val="00BA1011"/>
    <w:rsid w:val="00BA2819"/>
    <w:rsid w:val="00BA5D14"/>
    <w:rsid w:val="00BB1854"/>
    <w:rsid w:val="00BC3085"/>
    <w:rsid w:val="00BD0550"/>
    <w:rsid w:val="00BD2322"/>
    <w:rsid w:val="00BD305E"/>
    <w:rsid w:val="00BE2F01"/>
    <w:rsid w:val="00BE415D"/>
    <w:rsid w:val="00BF704D"/>
    <w:rsid w:val="00C03AAE"/>
    <w:rsid w:val="00C064DE"/>
    <w:rsid w:val="00C13F5B"/>
    <w:rsid w:val="00C21265"/>
    <w:rsid w:val="00C26CC6"/>
    <w:rsid w:val="00C51964"/>
    <w:rsid w:val="00C5467A"/>
    <w:rsid w:val="00C63BB3"/>
    <w:rsid w:val="00C724E2"/>
    <w:rsid w:val="00C7276D"/>
    <w:rsid w:val="00C74F51"/>
    <w:rsid w:val="00C82CCE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F28C5"/>
    <w:rsid w:val="00D01438"/>
    <w:rsid w:val="00D03D73"/>
    <w:rsid w:val="00D0616E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797A"/>
    <w:rsid w:val="00D72559"/>
    <w:rsid w:val="00D7255C"/>
    <w:rsid w:val="00D7518D"/>
    <w:rsid w:val="00D77F75"/>
    <w:rsid w:val="00DA4EB1"/>
    <w:rsid w:val="00DA5B2C"/>
    <w:rsid w:val="00DA7DE6"/>
    <w:rsid w:val="00DB1916"/>
    <w:rsid w:val="00DB536D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55FD9"/>
    <w:rsid w:val="00E64169"/>
    <w:rsid w:val="00E648FD"/>
    <w:rsid w:val="00E6786E"/>
    <w:rsid w:val="00E753A4"/>
    <w:rsid w:val="00E76FA8"/>
    <w:rsid w:val="00E90BC8"/>
    <w:rsid w:val="00E9343F"/>
    <w:rsid w:val="00E947E2"/>
    <w:rsid w:val="00EA6C04"/>
    <w:rsid w:val="00EB4570"/>
    <w:rsid w:val="00EC15BD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4615"/>
    <w:rsid w:val="00F57CDB"/>
    <w:rsid w:val="00F64D52"/>
    <w:rsid w:val="00F67DA4"/>
    <w:rsid w:val="00F718AD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E4478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54D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8F70B4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54D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8F70B4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683</Words>
  <Characters>5247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Consultation Question Form</vt:lpstr>
    </vt:vector>
  </TitlesOfParts>
  <Company/>
  <LinksUpToDate>false</LinksUpToDate>
  <CharactersWithSpaces>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Consultation Question Form</dc:title>
  <dc:creator>Dean Riddell</dc:creator>
  <cp:lastModifiedBy>Dean Riddell</cp:lastModifiedBy>
  <cp:revision>4</cp:revision>
  <cp:lastPrinted>2008-12-17T16:35:00Z</cp:lastPrinted>
  <dcterms:created xsi:type="dcterms:W3CDTF">2012-04-27T16:26:00Z</dcterms:created>
  <dcterms:modified xsi:type="dcterms:W3CDTF">2012-04-30T09:13:00Z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Second Assessment Consultation Questions</vt:lpwstr>
  </property>
  <property fmtid="{D5CDD505-2E9C-101B-9397-08002B2CF9AE}" pid="3" name="Subject">
    <vt:lpwstr>P280</vt:lpwstr>
  </property>
  <property fmtid="{D5CDD505-2E9C-101B-9397-08002B2CF9AE}" pid="4" name="Date">
    <vt:lpwstr>30 April 2012</vt:lpwstr>
  </property>
  <property fmtid="{D5CDD505-2E9C-101B-9397-08002B2CF9AE}" pid="5" name="Version">
    <vt:lpwstr>1.0</vt:lpwstr>
  </property>
</Properties>
</file>